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CD" w:rsidRPr="00AB6081" w:rsidRDefault="00AF0DCD" w:rsidP="00AF0DCD">
      <w:pPr>
        <w:widowControl/>
        <w:shd w:val="clear" w:color="auto" w:fill="FFFFFF"/>
        <w:autoSpaceDE/>
        <w:autoSpaceDN/>
        <w:adjustRightInd/>
        <w:spacing w:after="48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AB6081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в) информация</w:t>
      </w:r>
      <w:hyperlink r:id="rId4" w:history="1">
        <w:r w:rsidRPr="00AB6081">
          <w:rPr>
            <w:rFonts w:ascii="Verdana" w:eastAsia="Times New Roman" w:hAnsi="Verdana" w:cs="Times New Roman"/>
            <w:b/>
            <w:bCs/>
            <w:color w:val="286EA0"/>
            <w:sz w:val="29"/>
            <w:szCs w:val="29"/>
            <w:u w:val="single"/>
          </w:rPr>
          <w:t> о расходовании финансовых и материальных средств </w:t>
        </w:r>
      </w:hyperlink>
      <w:r w:rsidRPr="00AB6081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по итогам финансового года</w:t>
      </w:r>
    </w:p>
    <w:p w:rsidR="00AF0DCD" w:rsidRPr="00CE26A2" w:rsidRDefault="00AF0DCD" w:rsidP="00AF0DCD">
      <w:pPr>
        <w:rPr>
          <w:sz w:val="48"/>
          <w:szCs w:val="48"/>
        </w:rPr>
      </w:pPr>
      <w:r w:rsidRPr="00CE26A2">
        <w:rPr>
          <w:sz w:val="48"/>
          <w:szCs w:val="48"/>
        </w:rPr>
        <w:t>за 2020год израсходовано</w:t>
      </w:r>
    </w:p>
    <w:tbl>
      <w:tblPr>
        <w:tblStyle w:val="a3"/>
        <w:tblW w:w="0" w:type="auto"/>
        <w:tblLook w:val="04A0"/>
      </w:tblPr>
      <w:tblGrid>
        <w:gridCol w:w="4091"/>
        <w:gridCol w:w="1060"/>
        <w:gridCol w:w="1060"/>
        <w:gridCol w:w="3360"/>
      </w:tblGrid>
      <w:tr w:rsidR="00AF0DCD" w:rsidRPr="00B604A2" w:rsidTr="00B775B5">
        <w:trPr>
          <w:trHeight w:val="240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b/>
                <w:bCs/>
                <w:i/>
                <w:iCs/>
              </w:rPr>
            </w:pPr>
            <w:r w:rsidRPr="00B604A2">
              <w:rPr>
                <w:b/>
                <w:bCs/>
                <w:i/>
                <w:iCs/>
              </w:rPr>
              <w:t>Выбытия по текущим операциям - всего</w:t>
            </w:r>
          </w:p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36 236 616,97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r w:rsidRPr="00B604A2">
              <w:t>в том числе:</w:t>
            </w:r>
          </w:p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</w:tr>
      <w:tr w:rsidR="00AF0DCD" w:rsidRPr="00B604A2" w:rsidTr="00B775B5">
        <w:trPr>
          <w:trHeight w:val="240"/>
        </w:trPr>
        <w:tc>
          <w:tcPr>
            <w:tcW w:w="4091" w:type="dxa"/>
            <w:hideMark/>
          </w:tcPr>
          <w:p w:rsidR="00AF0DCD" w:rsidRPr="00B604A2" w:rsidRDefault="00AF0DCD" w:rsidP="00B775B5">
            <w:r w:rsidRPr="00B604A2">
              <w:t>за счет оплаты труда и начислений на выплаты по оплате труда</w:t>
            </w:r>
          </w:p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27 860 517,65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из них:</w:t>
            </w:r>
          </w:p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за счет заработной платы</w:t>
            </w:r>
          </w:p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21 384 248,24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</w:tcPr>
          <w:p w:rsidR="00AF0DCD" w:rsidRPr="00B604A2" w:rsidRDefault="00AF0DCD" w:rsidP="00B775B5">
            <w:pPr>
              <w:rPr>
                <w:i/>
                <w:iCs/>
              </w:rPr>
            </w:pPr>
          </w:p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3360" w:type="dxa"/>
            <w:noWrap/>
          </w:tcPr>
          <w:p w:rsidR="00AF0DCD" w:rsidRPr="00B604A2" w:rsidRDefault="00AF0DCD" w:rsidP="00B775B5"/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за счет начислений на выплаты по оплате труда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2303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213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6 476 269,41</w:t>
            </w:r>
          </w:p>
        </w:tc>
      </w:tr>
      <w:tr w:rsidR="00AF0DCD" w:rsidRPr="00B604A2" w:rsidTr="00B775B5">
        <w:trPr>
          <w:trHeight w:val="240"/>
        </w:trPr>
        <w:tc>
          <w:tcPr>
            <w:tcW w:w="4091" w:type="dxa"/>
            <w:hideMark/>
          </w:tcPr>
          <w:p w:rsidR="00AF0DCD" w:rsidRPr="00B604A2" w:rsidRDefault="00AF0DCD" w:rsidP="00B775B5">
            <w:r w:rsidRPr="00B604A2">
              <w:t>за счет оплаты работ, услуг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2400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220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5 003 181,73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из них: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услуг связи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2401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221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165 157,06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коммунальных услуг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2403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223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1 551 174,79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работ, услуг по содержанию имущества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2405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225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2 011 747,73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прочих работ, услуг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2406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226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1 255 602,15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страхования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2407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227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19 500,00</w:t>
            </w:r>
          </w:p>
        </w:tc>
      </w:tr>
      <w:tr w:rsidR="00AF0DCD" w:rsidRPr="00B604A2" w:rsidTr="00B775B5">
        <w:trPr>
          <w:trHeight w:val="240"/>
        </w:trPr>
        <w:tc>
          <w:tcPr>
            <w:tcW w:w="4091" w:type="dxa"/>
            <w:hideMark/>
          </w:tcPr>
          <w:p w:rsidR="00AF0DCD" w:rsidRPr="00B604A2" w:rsidRDefault="00AF0DCD" w:rsidP="00B775B5">
            <w:r w:rsidRPr="00B604A2">
              <w:t>за счет социального обеспечения</w:t>
            </w:r>
          </w:p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1060" w:type="dxa"/>
            <w:noWrap/>
          </w:tcPr>
          <w:p w:rsidR="00AF0DCD" w:rsidRPr="00B604A2" w:rsidRDefault="00AF0DCD" w:rsidP="00B775B5"/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2 134 727,94</w:t>
            </w:r>
          </w:p>
        </w:tc>
      </w:tr>
      <w:tr w:rsidR="00AF0DCD" w:rsidRPr="00B604A2" w:rsidTr="00B775B5">
        <w:trPr>
          <w:trHeight w:val="240"/>
        </w:trPr>
        <w:tc>
          <w:tcPr>
            <w:tcW w:w="4091" w:type="dxa"/>
            <w:hideMark/>
          </w:tcPr>
          <w:p w:rsidR="00AF0DCD" w:rsidRPr="00B604A2" w:rsidRDefault="00AF0DCD" w:rsidP="00B775B5">
            <w:r w:rsidRPr="00B604A2">
              <w:t>за счет прочих расходов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3100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290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1 025 540,00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за счет уплаты налогов, пошлин и сборов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3101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291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997 540,00</w:t>
            </w:r>
          </w:p>
        </w:tc>
      </w:tr>
      <w:tr w:rsidR="00AF0DCD" w:rsidRPr="00B604A2" w:rsidTr="00B775B5">
        <w:trPr>
          <w:trHeight w:val="240"/>
        </w:trPr>
        <w:tc>
          <w:tcPr>
            <w:tcW w:w="4091" w:type="dxa"/>
            <w:hideMark/>
          </w:tcPr>
          <w:p w:rsidR="00AF0DCD" w:rsidRPr="00B604A2" w:rsidRDefault="00AF0DCD" w:rsidP="00B775B5">
            <w:r w:rsidRPr="00B604A2">
              <w:t>за счет приобретения товаров и материальных запасов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3110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340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212 649,65</w:t>
            </w:r>
          </w:p>
        </w:tc>
      </w:tr>
      <w:tr w:rsidR="00AF0DCD" w:rsidRPr="00B604A2" w:rsidTr="00B775B5">
        <w:trPr>
          <w:trHeight w:val="240"/>
        </w:trPr>
        <w:tc>
          <w:tcPr>
            <w:tcW w:w="4091" w:type="dxa"/>
            <w:hideMark/>
          </w:tcPr>
          <w:p w:rsidR="00AF0DCD" w:rsidRPr="00B604A2" w:rsidRDefault="00AF0DCD" w:rsidP="00B775B5">
            <w:r w:rsidRPr="00B604A2">
              <w:t>на приобретение нефинансовых активов: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3300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383 961,08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 </w:t>
            </w:r>
          </w:p>
        </w:tc>
      </w:tr>
      <w:tr w:rsidR="00AF0DCD" w:rsidRPr="00B604A2" w:rsidTr="00B775B5">
        <w:trPr>
          <w:trHeight w:val="222"/>
        </w:trPr>
        <w:tc>
          <w:tcPr>
            <w:tcW w:w="4091" w:type="dxa"/>
            <w:hideMark/>
          </w:tcPr>
          <w:p w:rsidR="00AF0DCD" w:rsidRPr="00B604A2" w:rsidRDefault="00AF0DCD" w:rsidP="00B775B5">
            <w:pPr>
              <w:rPr>
                <w:i/>
                <w:iCs/>
              </w:rPr>
            </w:pPr>
            <w:r w:rsidRPr="00B604A2">
              <w:rPr>
                <w:i/>
                <w:iCs/>
              </w:rPr>
              <w:t>основных средств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3310</w:t>
            </w:r>
          </w:p>
        </w:tc>
        <w:tc>
          <w:tcPr>
            <w:tcW w:w="1060" w:type="dxa"/>
            <w:noWrap/>
            <w:hideMark/>
          </w:tcPr>
          <w:p w:rsidR="00AF0DCD" w:rsidRPr="00B604A2" w:rsidRDefault="00AF0DCD" w:rsidP="00B775B5">
            <w:r w:rsidRPr="00B604A2">
              <w:t>310</w:t>
            </w:r>
          </w:p>
        </w:tc>
        <w:tc>
          <w:tcPr>
            <w:tcW w:w="3360" w:type="dxa"/>
            <w:noWrap/>
            <w:hideMark/>
          </w:tcPr>
          <w:p w:rsidR="00AF0DCD" w:rsidRPr="00B604A2" w:rsidRDefault="00AF0DCD" w:rsidP="00B775B5">
            <w:r w:rsidRPr="00B604A2">
              <w:t>383 961,08</w:t>
            </w:r>
          </w:p>
        </w:tc>
      </w:tr>
    </w:tbl>
    <w:p w:rsidR="00AF0DCD" w:rsidRDefault="00AF0DCD" w:rsidP="00AF0DCD">
      <w:bookmarkStart w:id="0" w:name="_GoBack"/>
      <w:bookmarkEnd w:id="0"/>
    </w:p>
    <w:p w:rsidR="002428CE" w:rsidRDefault="002428CE"/>
    <w:sectPr w:rsidR="002428CE" w:rsidSect="00E9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CD"/>
    <w:rsid w:val="002428CE"/>
    <w:rsid w:val="00AF0DCD"/>
    <w:rsid w:val="00CE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50.perm.ru/assets/images/doc/rasx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2021-03-03T06:31:00Z</dcterms:created>
  <dcterms:modified xsi:type="dcterms:W3CDTF">2021-03-03T06:32:00Z</dcterms:modified>
</cp:coreProperties>
</file>